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6F" w:rsidRDefault="00430F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UIBsans" w:hAnsi="UIBsans"/>
          <w:b/>
          <w:color w:val="0065BD"/>
          <w:sz w:val="20"/>
        </w:rPr>
      </w:pPr>
      <w:r>
        <w:rPr>
          <w:rFonts w:ascii="UIBsans" w:hAnsi="UIBsans"/>
          <w:b/>
          <w:color w:val="0065BD"/>
          <w:sz w:val="20"/>
        </w:rPr>
        <w:t>Sol·licitud per triar plaça</w:t>
      </w:r>
    </w:p>
    <w:p w:rsidR="0048546F" w:rsidRDefault="004854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65BD"/>
          <w:sz w:val="20"/>
        </w:rPr>
      </w:pPr>
    </w:p>
    <w:p w:rsidR="0048546F" w:rsidRDefault="00430F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</w:pPr>
      <w:r>
        <w:rPr>
          <w:rFonts w:ascii="UIBsans" w:hAnsi="UIBsans"/>
          <w:sz w:val="20"/>
        </w:rPr>
        <w:t xml:space="preserve">En relació amb els llocs de treball que s’ofereixen als aspirants que hem superat el procés selectiu de les proves selectives de l’escala d’auxiliars de serveis bibliotecaris, cossos específics de biblioteca i arxiu, convocades per Resolució del Rector del dia 12 de febrer de 2019 (BOIB núm. 19, de dia 12 de febrer), faig l’opció de triar les places per ordre de preferència i sol·licit prendre’n possessió en el termini de tres dies hàbils comptadors a partir de l’endemà de la publicació dels nomenaments al Butlletí Oficial de les Illes Balears.  </w:t>
      </w:r>
    </w:p>
    <w:p w:rsidR="0048546F" w:rsidRDefault="004854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sz w:val="20"/>
        </w:rPr>
      </w:pPr>
    </w:p>
    <w:p w:rsidR="0048546F" w:rsidRDefault="004854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UIBsans" w:hAnsi="UIBsans"/>
          <w:b/>
          <w:sz w:val="20"/>
        </w:rPr>
      </w:pPr>
    </w:p>
    <w:p w:rsidR="0048546F" w:rsidRDefault="00430F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70C0"/>
          <w:sz w:val="20"/>
        </w:rPr>
      </w:pPr>
      <w:r>
        <w:rPr>
          <w:rFonts w:ascii="UIBsans" w:hAnsi="UIBsans"/>
          <w:b/>
          <w:color w:val="0070C0"/>
          <w:sz w:val="20"/>
        </w:rPr>
        <w:t>1. Dades personals</w:t>
      </w:r>
    </w:p>
    <w:p w:rsidR="0048546F" w:rsidRDefault="004854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center"/>
        <w:rPr>
          <w:rFonts w:ascii="UIBsans" w:hAnsi="UIBsans"/>
          <w:b/>
          <w:sz w:val="20"/>
        </w:rPr>
      </w:pPr>
    </w:p>
    <w:tbl>
      <w:tblPr>
        <w:tblStyle w:val="Tablaconcuadrcula"/>
        <w:tblW w:w="8777" w:type="dxa"/>
        <w:tblLook w:val="04A0" w:firstRow="1" w:lastRow="0" w:firstColumn="1" w:lastColumn="0" w:noHBand="0" w:noVBand="1"/>
      </w:tblPr>
      <w:tblGrid>
        <w:gridCol w:w="2196"/>
        <w:gridCol w:w="1473"/>
        <w:gridCol w:w="5108"/>
      </w:tblGrid>
      <w:tr w:rsidR="0048546F">
        <w:trPr>
          <w:trHeight w:hRule="exact" w:val="397"/>
        </w:trPr>
        <w:tc>
          <w:tcPr>
            <w:tcW w:w="21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546F" w:rsidRDefault="00430F4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  <w:lang w:eastAsia="en-US"/>
              </w:rPr>
            </w:pPr>
            <w:r>
              <w:rPr>
                <w:rFonts w:ascii="UIBsans" w:hAnsi="UIBsans"/>
                <w:sz w:val="20"/>
                <w:lang w:eastAsia="en-US"/>
              </w:rPr>
              <w:t>Cognoms i nom</w:t>
            </w:r>
          </w:p>
        </w:tc>
        <w:tc>
          <w:tcPr>
            <w:tcW w:w="6581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7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0"/>
                <w:lang w:eastAsia="en-US"/>
              </w:rPr>
            </w:pPr>
          </w:p>
        </w:tc>
      </w:tr>
      <w:tr w:rsidR="0048546F">
        <w:trPr>
          <w:trHeight w:hRule="exact" w:val="397"/>
        </w:trPr>
        <w:tc>
          <w:tcPr>
            <w:tcW w:w="21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48546F" w:rsidRDefault="00430F4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  <w:lang w:eastAsia="en-US"/>
              </w:rPr>
            </w:pPr>
            <w:r>
              <w:rPr>
                <w:rFonts w:ascii="UIBsans" w:hAnsi="UIBsans"/>
                <w:sz w:val="20"/>
                <w:lang w:eastAsia="en-US"/>
              </w:rPr>
              <w:t>DNI</w:t>
            </w:r>
          </w:p>
        </w:tc>
        <w:tc>
          <w:tcPr>
            <w:tcW w:w="14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7EDF7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sz w:val="20"/>
                <w:lang w:eastAsia="en-US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46F" w:rsidRDefault="0048546F"/>
        </w:tc>
      </w:tr>
    </w:tbl>
    <w:p w:rsidR="0048546F" w:rsidRDefault="004854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sz w:val="20"/>
        </w:rPr>
      </w:pPr>
    </w:p>
    <w:p w:rsidR="0048546F" w:rsidRDefault="00430F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70C0"/>
          <w:sz w:val="20"/>
        </w:rPr>
      </w:pPr>
      <w:r>
        <w:rPr>
          <w:rFonts w:ascii="UIBsans" w:hAnsi="UIBsans"/>
          <w:b/>
          <w:color w:val="0070C0"/>
          <w:sz w:val="20"/>
        </w:rPr>
        <w:t>2. Destinació sol·licitada, per ordre de preferència, si escau</w:t>
      </w:r>
    </w:p>
    <w:p w:rsidR="0048546F" w:rsidRDefault="004854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b/>
          <w:color w:val="0070C0"/>
          <w:sz w:val="20"/>
        </w:rPr>
      </w:pP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831"/>
        <w:gridCol w:w="1862"/>
        <w:gridCol w:w="2113"/>
        <w:gridCol w:w="864"/>
        <w:gridCol w:w="809"/>
        <w:gridCol w:w="615"/>
        <w:gridCol w:w="702"/>
      </w:tblGrid>
      <w:tr w:rsidR="00430F44" w:rsidRPr="000615E2" w:rsidTr="007009ED">
        <w:trPr>
          <w:trHeight w:val="487"/>
        </w:trPr>
        <w:tc>
          <w:tcPr>
            <w:tcW w:w="959" w:type="dxa"/>
            <w:shd w:val="clear" w:color="auto" w:fill="auto"/>
            <w:vAlign w:val="center"/>
          </w:tcPr>
          <w:p w:rsidR="0048546F" w:rsidRPr="000615E2" w:rsidRDefault="00430F44" w:rsidP="006C21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0615E2">
              <w:rPr>
                <w:rFonts w:ascii="UIBsans" w:hAnsi="UIBsans"/>
                <w:b/>
                <w:sz w:val="14"/>
                <w:szCs w:val="14"/>
              </w:rPr>
              <w:t>Ordre de preferència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48546F" w:rsidRPr="000615E2" w:rsidRDefault="00430F44" w:rsidP="006C21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0615E2">
              <w:rPr>
                <w:rFonts w:ascii="UIBsans" w:hAnsi="UIBsans"/>
                <w:b/>
                <w:sz w:val="14"/>
                <w:szCs w:val="14"/>
              </w:rPr>
              <w:t>Codi de la plaça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48546F" w:rsidRPr="000615E2" w:rsidRDefault="00430F44" w:rsidP="006C21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0615E2">
              <w:rPr>
                <w:rFonts w:ascii="UIBsans" w:hAnsi="UIBsans"/>
                <w:b/>
                <w:sz w:val="14"/>
                <w:szCs w:val="14"/>
              </w:rPr>
              <w:t>Denominació del lloc de treball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48546F" w:rsidRPr="000615E2" w:rsidRDefault="00430F44" w:rsidP="006C21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0615E2">
              <w:rPr>
                <w:rFonts w:ascii="UIBsans" w:hAnsi="UIBsans"/>
                <w:b/>
                <w:sz w:val="14"/>
                <w:szCs w:val="14"/>
              </w:rPr>
              <w:t>Unitat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48546F" w:rsidRPr="000615E2" w:rsidRDefault="00430F44" w:rsidP="006C21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0615E2">
              <w:rPr>
                <w:rFonts w:ascii="UIBsans" w:hAnsi="UIBsans"/>
                <w:b/>
                <w:sz w:val="14"/>
                <w:szCs w:val="14"/>
              </w:rPr>
              <w:t>Cos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48546F" w:rsidRPr="000615E2" w:rsidRDefault="00430F44" w:rsidP="006C21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0615E2">
              <w:rPr>
                <w:rFonts w:ascii="UIBsans" w:hAnsi="UIBsans"/>
                <w:b/>
                <w:sz w:val="14"/>
                <w:szCs w:val="14"/>
              </w:rPr>
              <w:t>Subgrup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48546F" w:rsidRPr="000615E2" w:rsidRDefault="00430F44" w:rsidP="006C21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0615E2">
              <w:rPr>
                <w:rFonts w:ascii="UIBsans" w:hAnsi="UIBsans"/>
                <w:b/>
                <w:sz w:val="14"/>
                <w:szCs w:val="14"/>
              </w:rPr>
              <w:t>Nivell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48546F" w:rsidRPr="000615E2" w:rsidRDefault="00430F44" w:rsidP="006C212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0615E2">
              <w:rPr>
                <w:rFonts w:ascii="UIBsans" w:hAnsi="UIBsans"/>
                <w:b/>
                <w:sz w:val="14"/>
                <w:szCs w:val="14"/>
              </w:rPr>
              <w:t>Jornada</w:t>
            </w:r>
          </w:p>
        </w:tc>
      </w:tr>
      <w:tr w:rsidR="00430F44" w:rsidTr="00943E0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48546F" w:rsidRPr="007009ED" w:rsidRDefault="007009ED" w:rsidP="003B077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7009ED">
              <w:rPr>
                <w:rFonts w:ascii="UIBsans" w:hAnsi="UIBsans"/>
                <w:b/>
                <w:sz w:val="14"/>
                <w:szCs w:val="1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</w:tr>
      <w:tr w:rsidR="00430F44" w:rsidTr="00943E0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48546F" w:rsidRPr="007009ED" w:rsidRDefault="007009ED" w:rsidP="003B077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7009ED">
              <w:rPr>
                <w:rFonts w:ascii="UIBsans" w:hAnsi="UIBsans"/>
                <w:b/>
                <w:sz w:val="14"/>
                <w:szCs w:val="14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</w:tr>
      <w:tr w:rsidR="00430F44" w:rsidTr="00943E0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48546F" w:rsidRPr="007009ED" w:rsidRDefault="007009ED" w:rsidP="003B077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7009ED">
              <w:rPr>
                <w:rFonts w:ascii="UIBsans" w:hAnsi="UIBsans"/>
                <w:b/>
                <w:sz w:val="14"/>
                <w:szCs w:val="14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</w:tr>
      <w:tr w:rsidR="00430F44" w:rsidTr="00943E0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48546F" w:rsidRPr="007009ED" w:rsidRDefault="007009ED" w:rsidP="003B077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7009ED">
              <w:rPr>
                <w:rFonts w:ascii="UIBsans" w:hAnsi="UIBsans"/>
                <w:b/>
                <w:sz w:val="14"/>
                <w:szCs w:val="14"/>
              </w:rPr>
              <w:t>4</w:t>
            </w:r>
          </w:p>
        </w:tc>
        <w:tc>
          <w:tcPr>
            <w:tcW w:w="831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8546F" w:rsidRDefault="0048546F" w:rsidP="000615E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08"/>
              <w:rPr>
                <w:rFonts w:ascii="UIBsans" w:hAnsi="UIBsans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</w:tr>
      <w:tr w:rsidR="00430F44" w:rsidTr="00943E0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48546F" w:rsidRPr="007009ED" w:rsidRDefault="007009ED" w:rsidP="003B077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7009ED">
              <w:rPr>
                <w:rFonts w:ascii="UIBsans" w:hAnsi="UIBsans"/>
                <w:b/>
                <w:sz w:val="14"/>
                <w:szCs w:val="14"/>
              </w:rPr>
              <w:t>5</w:t>
            </w:r>
          </w:p>
        </w:tc>
        <w:tc>
          <w:tcPr>
            <w:tcW w:w="831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</w:tr>
      <w:tr w:rsidR="00430F44" w:rsidTr="00943E0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48546F" w:rsidRPr="007009ED" w:rsidRDefault="007009ED" w:rsidP="003B077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7009ED">
              <w:rPr>
                <w:rFonts w:ascii="UIBsans" w:hAnsi="UIBsans"/>
                <w:b/>
                <w:sz w:val="14"/>
                <w:szCs w:val="14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  <w:bookmarkStart w:id="0" w:name="_GoBack"/>
            <w:bookmarkEnd w:id="0"/>
          </w:p>
        </w:tc>
        <w:tc>
          <w:tcPr>
            <w:tcW w:w="2113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</w:tr>
      <w:tr w:rsidR="00430F44" w:rsidTr="00943E0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48546F" w:rsidRPr="007009ED" w:rsidRDefault="007009ED" w:rsidP="003B077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7009ED">
              <w:rPr>
                <w:rFonts w:ascii="UIBsans" w:hAnsi="UIBsans"/>
                <w:b/>
                <w:sz w:val="14"/>
                <w:szCs w:val="14"/>
              </w:rPr>
              <w:t>7</w:t>
            </w:r>
          </w:p>
        </w:tc>
        <w:tc>
          <w:tcPr>
            <w:tcW w:w="831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</w:tr>
      <w:tr w:rsidR="00430F44" w:rsidTr="00943E0C">
        <w:trPr>
          <w:trHeight w:val="300"/>
        </w:trPr>
        <w:tc>
          <w:tcPr>
            <w:tcW w:w="959" w:type="dxa"/>
            <w:shd w:val="clear" w:color="auto" w:fill="auto"/>
            <w:vAlign w:val="center"/>
          </w:tcPr>
          <w:p w:rsidR="0048546F" w:rsidRPr="007009ED" w:rsidRDefault="007009ED" w:rsidP="003B077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center"/>
              <w:rPr>
                <w:rFonts w:ascii="UIBsans" w:hAnsi="UIBsans"/>
                <w:b/>
                <w:sz w:val="14"/>
                <w:szCs w:val="14"/>
              </w:rPr>
            </w:pPr>
            <w:r w:rsidRPr="007009ED">
              <w:rPr>
                <w:rFonts w:ascii="UIBsans" w:hAnsi="UIBsans"/>
                <w:b/>
                <w:sz w:val="14"/>
                <w:szCs w:val="14"/>
              </w:rPr>
              <w:t>8</w:t>
            </w:r>
          </w:p>
        </w:tc>
        <w:tc>
          <w:tcPr>
            <w:tcW w:w="831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186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64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809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  <w:tc>
          <w:tcPr>
            <w:tcW w:w="702" w:type="dxa"/>
            <w:shd w:val="clear" w:color="auto" w:fill="auto"/>
          </w:tcPr>
          <w:p w:rsidR="0048546F" w:rsidRDefault="0048546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UIBsans" w:hAnsi="UIBsans"/>
                <w:sz w:val="20"/>
              </w:rPr>
            </w:pPr>
          </w:p>
        </w:tc>
      </w:tr>
    </w:tbl>
    <w:p w:rsidR="0048546F" w:rsidRDefault="004854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sz w:val="20"/>
        </w:rPr>
      </w:pPr>
    </w:p>
    <w:p w:rsidR="0048546F" w:rsidRDefault="004854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sz w:val="20"/>
          <w:lang w:val="es-ES"/>
        </w:rPr>
      </w:pPr>
    </w:p>
    <w:p w:rsidR="0048546F" w:rsidRDefault="00430F4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sz w:val="20"/>
          <w:lang w:val="es-ES"/>
        </w:rPr>
      </w:pPr>
      <w:r>
        <w:rPr>
          <w:rFonts w:ascii="UIBsans" w:hAnsi="UIBsans"/>
          <w:sz w:val="20"/>
          <w:lang w:val="es-ES"/>
        </w:rPr>
        <w:t xml:space="preserve">Estic assabentat/da que la plaça serà adjudicada per ordre de preferència i d’acord amb l’ordre obtingut en el procés selectiu i que, un cop hagi estat adjudicada, serà irrenunciable. </w:t>
      </w:r>
    </w:p>
    <w:p w:rsidR="0048546F" w:rsidRDefault="004854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sz w:val="20"/>
          <w:lang w:val="es-ES"/>
        </w:rPr>
      </w:pPr>
    </w:p>
    <w:p w:rsidR="0048546F" w:rsidRDefault="0048546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rPr>
          <w:rFonts w:ascii="UIBsans" w:hAnsi="UIBsans"/>
          <w:sz w:val="20"/>
          <w:lang w:val="es-ES" w:eastAsia="en-US"/>
        </w:rPr>
      </w:pPr>
    </w:p>
    <w:p w:rsidR="0048546F" w:rsidRDefault="00430F44">
      <w:pPr>
        <w:rPr>
          <w:rFonts w:ascii="UIBsans" w:eastAsiaTheme="minorHAnsi" w:hAnsi="UIBsans" w:cs="UIBsans"/>
          <w:color w:val="000000"/>
          <w:sz w:val="20"/>
          <w:lang w:val="es-ES" w:eastAsia="en-US"/>
        </w:rPr>
      </w:pPr>
      <w:r>
        <w:rPr>
          <w:rFonts w:ascii="UIBsans" w:eastAsiaTheme="minorHAnsi" w:hAnsi="UIBsans" w:cs="UIBsans"/>
          <w:color w:val="000000"/>
          <w:sz w:val="20"/>
          <w:lang w:val="es-ES" w:eastAsia="en-US"/>
        </w:rPr>
        <w:t>Palma,       de/d’                      de 20</w:t>
      </w:r>
    </w:p>
    <w:p w:rsidR="0048546F" w:rsidRDefault="0048546F">
      <w:pPr>
        <w:rPr>
          <w:rFonts w:ascii="UIBsans" w:eastAsiaTheme="minorHAnsi" w:hAnsi="UIBsans" w:cs="UIBsans"/>
          <w:color w:val="000000"/>
          <w:sz w:val="20"/>
          <w:lang w:val="es-ES" w:eastAsia="en-US"/>
        </w:rPr>
      </w:pPr>
    </w:p>
    <w:p w:rsidR="0048546F" w:rsidRDefault="0048546F">
      <w:pPr>
        <w:rPr>
          <w:rFonts w:ascii="UIBsans" w:eastAsiaTheme="minorHAnsi" w:hAnsi="UIBsans" w:cs="UIBsans"/>
          <w:color w:val="000000"/>
          <w:sz w:val="20"/>
          <w:lang w:val="es-ES" w:eastAsia="en-US"/>
        </w:rPr>
      </w:pPr>
    </w:p>
    <w:p w:rsidR="0048546F" w:rsidRDefault="0048546F">
      <w:pPr>
        <w:rPr>
          <w:rFonts w:ascii="UIBsans" w:eastAsiaTheme="minorHAnsi" w:hAnsi="UIBsans" w:cs="UIBsans"/>
          <w:color w:val="000000"/>
          <w:sz w:val="20"/>
          <w:lang w:val="es-ES" w:eastAsia="en-US"/>
        </w:rPr>
      </w:pPr>
    </w:p>
    <w:p w:rsidR="0048546F" w:rsidRDefault="00430F44">
      <w:pPr>
        <w:tabs>
          <w:tab w:val="left" w:pos="5772"/>
        </w:tabs>
        <w:jc w:val="both"/>
      </w:pPr>
      <w:r>
        <w:rPr>
          <w:rFonts w:ascii="UIBsans" w:eastAsiaTheme="minorHAnsi" w:hAnsi="UIBsans" w:cs="UIBsans"/>
          <w:color w:val="000000"/>
          <w:sz w:val="22"/>
          <w:szCs w:val="22"/>
          <w:lang w:val="es-ES" w:eastAsia="en-US"/>
        </w:rPr>
        <w:tab/>
      </w:r>
    </w:p>
    <w:sectPr w:rsidR="0048546F">
      <w:headerReference w:type="default" r:id="rId8"/>
      <w:footerReference w:type="default" r:id="rId9"/>
      <w:pgSz w:w="11906" w:h="16838"/>
      <w:pgMar w:top="2268" w:right="1418" w:bottom="1985" w:left="1928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33" w:rsidRDefault="00430F44">
      <w:r>
        <w:separator/>
      </w:r>
    </w:p>
  </w:endnote>
  <w:endnote w:type="continuationSeparator" w:id="0">
    <w:p w:rsidR="00714D33" w:rsidRDefault="0043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2020603050405020304"/>
    <w:charset w:val="01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UIBsans Light">
    <w:panose1 w:val="020005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F" w:rsidRDefault="00430F44">
    <w:pPr>
      <w:jc w:val="right"/>
      <w:rPr>
        <w:rFonts w:ascii="UIBsans Light" w:hAnsi="UIBsans Light"/>
        <w:color w:val="0065BD"/>
        <w:sz w:val="28"/>
        <w:szCs w:val="28"/>
      </w:rPr>
    </w:pPr>
    <w:r>
      <w:rPr>
        <w:noProof/>
        <w:lang w:val="es-ES"/>
      </w:rPr>
      <mc:AlternateContent>
        <mc:Choice Requires="wps">
          <w:drawing>
            <wp:anchor distT="45720" distB="45720" distL="114300" distR="113665" simplePos="0" relativeHeight="4" behindDoc="1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-224790</wp:posOffset>
              </wp:positionV>
              <wp:extent cx="3058160" cy="508635"/>
              <wp:effectExtent l="0" t="0" r="9525" b="0"/>
              <wp:wrapSquare wrapText="bothSides"/>
              <wp:docPr id="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7480" cy="507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546F" w:rsidRDefault="00430F44">
                          <w:pPr>
                            <w:pStyle w:val="Contingutdelmarc"/>
                          </w:pPr>
                          <w:r>
                            <w:rPr>
                              <w:rFonts w:ascii="UIBsans" w:eastAsiaTheme="minorHAnsi" w:hAnsi="UIBsans" w:cs="UIBsans"/>
                              <w:color w:val="000000"/>
                              <w:sz w:val="22"/>
                              <w:szCs w:val="22"/>
                              <w:lang w:val="es-ES" w:eastAsia="en-US"/>
                            </w:rPr>
                            <w:t>Sr. Rector de la Universitat de les Illes Balears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uadro de texto 2" fillcolor="white" stroked="f" style="position:absolute;margin-left:-3.45pt;margin-top:-17.7pt;width:240.7pt;height:39.95pt">
              <w10:wrap type="square"/>
              <v:fill o:detectmouseclick="t" type="solid" color2="black"/>
              <v:stroke color="#3465a4" weight="9360" joinstyle="miter" endcap="flat"/>
              <v:textbox>
                <w:txbxContent>
                  <w:p>
                    <w:pPr>
                      <w:pStyle w:val="Contingutdelmarc"/>
                      <w:rPr/>
                    </w:pPr>
                    <w:r>
                      <w:rPr>
                        <w:rFonts w:eastAsia="Calibri" w:cs="UIBsans" w:ascii="UIBsans" w:hAnsi="UIBsans" w:eastAsiaTheme="minorHAnsi"/>
                        <w:color w:val="000000"/>
                        <w:sz w:val="22"/>
                        <w:szCs w:val="22"/>
                        <w:lang w:val="es-ES" w:eastAsia="en-US"/>
                      </w:rPr>
                      <w:t>Sr. Rector de la Universitat de l</w:t>
                    </w:r>
                    <w:r>
                      <w:rPr>
                        <w:rFonts w:eastAsia="Calibri" w:cs="UIBsans" w:ascii="UIBsans" w:hAnsi="UIBsans" w:eastAsiaTheme="minorHAnsi"/>
                        <w:color w:val="000000"/>
                        <w:sz w:val="22"/>
                        <w:szCs w:val="22"/>
                        <w:lang w:val="es-ES" w:eastAsia="en-US"/>
                      </w:rPr>
                      <w:t>e</w:t>
                    </w:r>
                    <w:r>
                      <w:rPr>
                        <w:rFonts w:eastAsia="Calibri" w:cs="UIBsans" w:ascii="UIBsans" w:hAnsi="UIBsans" w:eastAsiaTheme="minorHAnsi"/>
                        <w:color w:val="000000"/>
                        <w:sz w:val="22"/>
                        <w:szCs w:val="22"/>
                        <w:lang w:val="es-ES" w:eastAsia="en-US"/>
                      </w:rPr>
                      <w:t>s Illes Balears</w:t>
                    </w:r>
                  </w:p>
                </w:txbxContent>
              </v:textbox>
            </v:rect>
          </w:pict>
        </mc:Fallback>
      </mc:AlternateContent>
    </w:r>
    <w:r>
      <w:rPr>
        <w:rFonts w:ascii="UIBsans Light" w:hAnsi="UIBsans Light"/>
        <w:color w:val="0065BD"/>
        <w:sz w:val="28"/>
        <w:szCs w:val="28"/>
      </w:rPr>
      <w:t>www.</w:t>
    </w:r>
    <w:r>
      <w:rPr>
        <w:rFonts w:ascii="UIBsans" w:hAnsi="UIBsans"/>
        <w:b/>
        <w:color w:val="0065BD"/>
        <w:sz w:val="28"/>
        <w:szCs w:val="28"/>
      </w:rPr>
      <w:t>uib.cat</w:t>
    </w:r>
  </w:p>
  <w:p w:rsidR="0048546F" w:rsidRDefault="00430F44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posOffset>-1181100</wp:posOffset>
              </wp:positionH>
              <wp:positionV relativeFrom="paragraph">
                <wp:posOffset>-82550</wp:posOffset>
              </wp:positionV>
              <wp:extent cx="7563485" cy="1134110"/>
              <wp:effectExtent l="0" t="0" r="19050" b="28575"/>
              <wp:wrapNone/>
              <wp:docPr id="6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2880" cy="1133640"/>
                      </a:xfrm>
                      <a:prstGeom prst="line">
                        <a:avLst/>
                      </a:prstGeom>
                      <a:ln>
                        <a:solidFill>
                          <a:srgbClr val="4A7EBB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96.35pt,-50.15pt" to="499.1pt,39.05pt" ID="Conector recto 2" stroked="t" style="position:absolute;flip:y">
              <v:stroke color="#4a7ebb" weight="9360" joinstyle="round" endcap="flat"/>
              <v:fill o:detectmouseclick="t" on="fals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33" w:rsidRDefault="00430F44">
      <w:r>
        <w:separator/>
      </w:r>
    </w:p>
  </w:footnote>
  <w:footnote w:type="continuationSeparator" w:id="0">
    <w:p w:rsidR="00714D33" w:rsidRDefault="00430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6F" w:rsidRDefault="00430F44">
    <w:pPr>
      <w:pStyle w:val="Encabezado"/>
      <w:tabs>
        <w:tab w:val="clear" w:pos="4252"/>
        <w:tab w:val="clear" w:pos="8504"/>
        <w:tab w:val="left" w:pos="3645"/>
      </w:tabs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3" behindDoc="1" locked="0" layoutInCell="1" allowOverlap="1" wp14:anchorId="22941389">
              <wp:simplePos x="0" y="0"/>
              <wp:positionH relativeFrom="column">
                <wp:posOffset>-1119505</wp:posOffset>
              </wp:positionH>
              <wp:positionV relativeFrom="paragraph">
                <wp:posOffset>969010</wp:posOffset>
              </wp:positionV>
              <wp:extent cx="1076960" cy="8011160"/>
              <wp:effectExtent l="0" t="0" r="9525" b="9525"/>
              <wp:wrapNone/>
              <wp:docPr id="1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6400" cy="80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8546F" w:rsidRDefault="00430F44">
                          <w:pPr>
                            <w:pStyle w:val="NormalWeb"/>
                            <w:spacing w:beforeAutospacing="0" w:afterAutospacing="0"/>
                            <w:jc w:val="both"/>
                            <w:rPr>
                              <w:rFonts w:ascii="UIBsans" w:hAnsi="UIBsans"/>
                              <w:color w:val="0065B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UIBsans" w:hAnsi="UIBsans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UIBsans" w:hAnsi="UIBsans"/>
                              <w:color w:val="0065BD"/>
                              <w:sz w:val="16"/>
                              <w:szCs w:val="16"/>
                            </w:rPr>
                            <w:t>n compliment del que disposa el Reglament (UE) 2016/679 del Parlament Europeu i del Consell, de 27 d'abril de 2016, relatiu a la protecció de les persones físiques pel que fa al tractament de dades personals i a la lliure circulació d'aquestes dades, us informam que les dades recollides seran incloses en un o més fitxers gestionats per la UIB en el registre d’activitat de tractament habilitat a l’efecte, la finalitat dels quals és gestionar la vostra sol·licitud. Les dades sol·licitades són necessàries per complir amb l'esmentada finalitat i, per tant, el fet de no obtenir-les impedeix aconseguir-la. La UIB és la responsable del tractament de les dades i com a tal us garanteix els drets d'accés, rectificació, cancel·lació, oposició, supressió, portabilitat i limitació del tractament quant a les dades facilitades, per exercir els quals us heu d'adreçar per escrit a: Universitat de les Illes Balears, Secretaria General, a l'atenció de la delegada de protecció de dades, cra. de Valldemossa, km 7,5, 07122 Palma (Illes Balears). De la mateixa manera, la UIB es compromet a respectar la confidencialitat de les vostres dades i a utilitzar-les d'acord amb la finalitat dels fitxers.</w:t>
                          </w:r>
                        </w:p>
                        <w:p w:rsidR="0048546F" w:rsidRDefault="0048546F">
                          <w:pPr>
                            <w:pStyle w:val="Contingutdelmarc"/>
                            <w:spacing w:before="280" w:after="280"/>
                            <w:jc w:val="both"/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" fillcolor="white" stroked="f" style="position:absolute;margin-left:-88.15pt;margin-top:76.3pt;width:84.7pt;height:630.7pt" wp14:anchorId="22941389">
              <w10:wrap type="square"/>
              <v:fill o:detectmouseclick="t" type="solid" color2="black"/>
              <v:stroke color="#3465a4" joinstyle="round" endcap="flat"/>
              <v:textbox style="mso-layout-flow-alt:bottom-to-top">
                <w:txbxContent>
                  <w:p>
                    <w:pPr>
                      <w:pStyle w:val="NormalWeb"/>
                      <w:spacing w:beforeAutospacing="0" w:before="0" w:afterAutospacing="0" w:after="0"/>
                      <w:jc w:val="both"/>
                      <w:rPr>
                        <w:rFonts w:ascii="UIBsans" w:hAnsi="UIBsans"/>
                        <w:color w:val="0065BD"/>
                        <w:sz w:val="16"/>
                        <w:szCs w:val="16"/>
                      </w:rPr>
                    </w:pPr>
                    <w:r>
                      <w:rPr>
                        <w:rFonts w:ascii="UIBsans" w:hAnsi="UIBsans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UIBsans" w:hAnsi="UIBsans"/>
                        <w:color w:val="0065BD"/>
                        <w:sz w:val="16"/>
                        <w:szCs w:val="16"/>
                      </w:rPr>
                      <w:t>n compliment del que disposa el Reglament (UE) 2016/679 del Parlament Europeu i del Consell, de 27 d'abril de 2016, relatiu a la protecció de les persones físiques pel que fa al tractament de dades personals i a la lliure circulació d'aquestes dades, us informam que les dades recollides seran incloses en un o més fitxers gestionats per la UIB en el registre d’activitat de tractament habilitat a l’efecte, la finalitat dels quals és gestionar la vostra sol·licitud. Les dades sol·licitades són necessàries per complir amb l'esmentada finalitat i, per tant, el fet de no obtenir-les impedeix aconseguir-la. La UIB és la responsable del tractament de les dades i com a tal us garanteix els drets d'accés, rectificació, cancel·lació, oposició, supressió, portabilitat i limitació del tractament quant a les dades facilitades, per exercir els quals us heu d'adreçar per escrit a: Universitat de les Illes Balears, Secretaria General, a l'atenció de la delegada de protecció de dades, cra. de Valldemossa, km 7,5, 07122 Palma (Illes Balears). De la mateixa manera, la UIB es compromet a respectar la confidencialitat de les vostres dades i a utilitzar-les d'acord amb la finalitat dels fitxers.</w:t>
                    </w:r>
                  </w:p>
                  <w:p>
                    <w:pPr>
                      <w:pStyle w:val="Contingutdelmarc"/>
                      <w:spacing w:before="280" w:after="280"/>
                      <w:jc w:val="both"/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w:drawing>
        <wp:anchor distT="0" distB="0" distL="0" distR="0" simplePos="0" relativeHeight="5" behindDoc="1" locked="0" layoutInCell="1" allowOverlap="1">
          <wp:simplePos x="0" y="0"/>
          <wp:positionH relativeFrom="leftMargin">
            <wp:posOffset>431800</wp:posOffset>
          </wp:positionH>
          <wp:positionV relativeFrom="page">
            <wp:posOffset>431800</wp:posOffset>
          </wp:positionV>
          <wp:extent cx="1670685" cy="666115"/>
          <wp:effectExtent l="0" t="0" r="0" b="0"/>
          <wp:wrapNone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6F"/>
    <w:rsid w:val="000615E2"/>
    <w:rsid w:val="003B0777"/>
    <w:rsid w:val="00430F44"/>
    <w:rsid w:val="0048546F"/>
    <w:rsid w:val="006C212D"/>
    <w:rsid w:val="007009ED"/>
    <w:rsid w:val="00714D33"/>
    <w:rsid w:val="0094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1"/>
    <w:rPr>
      <w:rFonts w:ascii="New York" w:eastAsia="Times New Roman" w:hAnsi="New York" w:cs="Times New Roman"/>
      <w:sz w:val="24"/>
      <w:szCs w:val="20"/>
      <w:lang w:val="ca-ES" w:eastAsia="es-ES"/>
    </w:rPr>
  </w:style>
  <w:style w:type="paragraph" w:styleId="Ttulo1">
    <w:name w:val="heading 1"/>
    <w:basedOn w:val="Normal"/>
    <w:link w:val="Ttulo1Car"/>
    <w:uiPriority w:val="9"/>
    <w:qFormat/>
    <w:rsid w:val="005133B1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es-ES"/>
    </w:rPr>
  </w:style>
  <w:style w:type="paragraph" w:styleId="Ttulo2">
    <w:name w:val="heading 2"/>
    <w:basedOn w:val="Normal"/>
    <w:link w:val="Ttulo2Car"/>
    <w:uiPriority w:val="9"/>
    <w:qFormat/>
    <w:rsid w:val="005133B1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79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5133B1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5133B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EnlladInternet">
    <w:name w:val="Enllaç d'Internet"/>
    <w:basedOn w:val="Fuentedeprrafopredeter"/>
    <w:uiPriority w:val="99"/>
    <w:unhideWhenUsed/>
    <w:rsid w:val="005133B1"/>
    <w:rPr>
      <w:color w:val="0000FF"/>
      <w:u w:val="single"/>
    </w:rPr>
  </w:style>
  <w:style w:type="character" w:customStyle="1" w:styleId="nombredirectorio">
    <w:name w:val="nombre_directorio"/>
    <w:basedOn w:val="Fuentedeprrafopredeter"/>
    <w:qFormat/>
    <w:rsid w:val="005133B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23698"/>
    <w:rPr>
      <w:rFonts w:ascii="Tahoma" w:hAnsi="Tahoma" w:cs="Tahoma"/>
      <w:sz w:val="16"/>
      <w:szCs w:val="1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37980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required">
    <w:name w:val="required"/>
    <w:basedOn w:val="Fuentedeprrafopredeter"/>
    <w:qFormat/>
    <w:rsid w:val="00937980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937980"/>
    <w:rPr>
      <w:color w:val="800080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B0737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5B7A8A"/>
    <w:rPr>
      <w:b/>
      <w:bCs/>
    </w:rPr>
  </w:style>
  <w:style w:type="character" w:customStyle="1" w:styleId="mfasi">
    <w:name w:val="Èmfasi"/>
    <w:basedOn w:val="Fuentedeprrafopredeter"/>
    <w:uiPriority w:val="20"/>
    <w:qFormat/>
    <w:rsid w:val="005B7A8A"/>
    <w:rPr>
      <w:i/>
      <w:iCs/>
    </w:rPr>
  </w:style>
  <w:style w:type="character" w:customStyle="1" w:styleId="titolacord1">
    <w:name w:val="titolacord1"/>
    <w:basedOn w:val="Fuentedeprrafopredeter"/>
    <w:qFormat/>
    <w:rsid w:val="004220BC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7B03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ca-ES" w:eastAsia="es-ES"/>
    </w:rPr>
  </w:style>
  <w:style w:type="character" w:customStyle="1" w:styleId="onlyprint">
    <w:name w:val="onlyprint"/>
    <w:basedOn w:val="Fuentedeprrafopredeter"/>
    <w:qFormat/>
    <w:rsid w:val="007B03A7"/>
  </w:style>
  <w:style w:type="character" w:customStyle="1" w:styleId="at4-visually-hidden">
    <w:name w:val="at4-visually-hidden"/>
    <w:basedOn w:val="Fuentedeprrafopredeter"/>
    <w:qFormat/>
    <w:rsid w:val="007B03A7"/>
  </w:style>
  <w:style w:type="character" w:customStyle="1" w:styleId="atflatcounter">
    <w:name w:val="at_flat_counter"/>
    <w:basedOn w:val="Fuentedeprrafopredeter"/>
    <w:qFormat/>
    <w:rsid w:val="007B03A7"/>
  </w:style>
  <w:style w:type="character" w:styleId="CitaHTML">
    <w:name w:val="HTML Cite"/>
    <w:basedOn w:val="Fuentedeprrafopredeter"/>
    <w:uiPriority w:val="99"/>
    <w:semiHidden/>
    <w:unhideWhenUsed/>
    <w:qFormat/>
    <w:rsid w:val="007B03A7"/>
    <w:rPr>
      <w:i/>
      <w:iCs/>
    </w:rPr>
  </w:style>
  <w:style w:type="character" w:customStyle="1" w:styleId="EncabezadoCar">
    <w:name w:val="Encabezado Car"/>
    <w:basedOn w:val="Fuentedeprrafopredeter"/>
    <w:link w:val="Encabezado"/>
    <w:qFormat/>
    <w:rsid w:val="00CE3F75"/>
    <w:rPr>
      <w:rFonts w:ascii="Times" w:eastAsia="Times New Roman" w:hAnsi="Times" w:cs="Times New Roman"/>
      <w:sz w:val="24"/>
      <w:szCs w:val="20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B1DE5"/>
    <w:rPr>
      <w:rFonts w:ascii="New York" w:eastAsia="Times New Roman" w:hAnsi="New York" w:cs="Times New Roman"/>
      <w:sz w:val="24"/>
      <w:szCs w:val="20"/>
      <w:lang w:val="ca-ES" w:eastAsia="es-ES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133B1"/>
    <w:pPr>
      <w:spacing w:beforeAutospacing="1" w:afterAutospacing="1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2369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abel">
    <w:name w:val="label"/>
    <w:basedOn w:val="Normal"/>
    <w:qFormat/>
    <w:rsid w:val="00937980"/>
    <w:pPr>
      <w:spacing w:beforeAutospacing="1" w:afterAutospacing="1"/>
    </w:pPr>
    <w:rPr>
      <w:rFonts w:ascii="Times New Roman" w:hAnsi="Times New Roman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B0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6505C9"/>
    <w:pPr>
      <w:ind w:left="720"/>
      <w:contextualSpacing/>
    </w:pPr>
  </w:style>
  <w:style w:type="paragraph" w:customStyle="1" w:styleId="Default">
    <w:name w:val="Default"/>
    <w:qFormat/>
    <w:rsid w:val="004315EB"/>
    <w:rPr>
      <w:rFonts w:ascii="Arial" w:eastAsia="Calibri" w:hAnsi="Arial" w:cs="Arial"/>
      <w:color w:val="000000"/>
      <w:sz w:val="24"/>
      <w:szCs w:val="24"/>
    </w:rPr>
  </w:style>
  <w:style w:type="paragraph" w:customStyle="1" w:styleId="prensa-subtitulo">
    <w:name w:val="prensa-subtitulo"/>
    <w:basedOn w:val="Normal"/>
    <w:qFormat/>
    <w:rsid w:val="005B7A8A"/>
    <w:pPr>
      <w:spacing w:beforeAutospacing="1" w:afterAutospacing="1"/>
    </w:pPr>
    <w:rPr>
      <w:rFonts w:ascii="Times New Roman" w:hAnsi="Times New Roman"/>
      <w:szCs w:val="24"/>
      <w:lang w:val="es-ES"/>
    </w:rPr>
  </w:style>
  <w:style w:type="paragraph" w:customStyle="1" w:styleId="a">
    <w:name w:val="a"/>
    <w:basedOn w:val="Normal"/>
    <w:qFormat/>
    <w:rsid w:val="007B03A7"/>
    <w:pPr>
      <w:spacing w:beforeAutospacing="1" w:afterAutospacing="1"/>
    </w:pPr>
    <w:rPr>
      <w:rFonts w:ascii="Times New Roman" w:hAnsi="Times New Roman"/>
      <w:szCs w:val="24"/>
      <w:lang w:val="es-E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unhideWhenUsed/>
    <w:rsid w:val="00CE3F75"/>
    <w:pPr>
      <w:widowControl w:val="0"/>
      <w:tabs>
        <w:tab w:val="center" w:pos="4252"/>
        <w:tab w:val="right" w:pos="8504"/>
      </w:tabs>
    </w:pPr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1B1DE5"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59"/>
    <w:rsid w:val="00C0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1"/>
    <w:rPr>
      <w:rFonts w:ascii="New York" w:eastAsia="Times New Roman" w:hAnsi="New York" w:cs="Times New Roman"/>
      <w:sz w:val="24"/>
      <w:szCs w:val="20"/>
      <w:lang w:val="ca-ES" w:eastAsia="es-ES"/>
    </w:rPr>
  </w:style>
  <w:style w:type="paragraph" w:styleId="Ttulo1">
    <w:name w:val="heading 1"/>
    <w:basedOn w:val="Normal"/>
    <w:link w:val="Ttulo1Car"/>
    <w:uiPriority w:val="9"/>
    <w:qFormat/>
    <w:rsid w:val="005133B1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es-ES"/>
    </w:rPr>
  </w:style>
  <w:style w:type="paragraph" w:styleId="Ttulo2">
    <w:name w:val="heading 2"/>
    <w:basedOn w:val="Normal"/>
    <w:link w:val="Ttulo2Car"/>
    <w:uiPriority w:val="9"/>
    <w:qFormat/>
    <w:rsid w:val="005133B1"/>
    <w:pPr>
      <w:spacing w:beforeAutospacing="1" w:afterAutospacing="1"/>
      <w:outlineLvl w:val="1"/>
    </w:pPr>
    <w:rPr>
      <w:rFonts w:ascii="Times New Roman" w:hAnsi="Times New Roman"/>
      <w:b/>
      <w:bCs/>
      <w:sz w:val="36"/>
      <w:szCs w:val="3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79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5133B1"/>
    <w:rPr>
      <w:rFonts w:ascii="Times New Roman" w:eastAsia="Times New Roman" w:hAnsi="Times New Roman" w:cs="Times New Roman"/>
      <w:b/>
      <w:bCs/>
      <w:kern w:val="2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5133B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EnlladInternet">
    <w:name w:val="Enllaç d'Internet"/>
    <w:basedOn w:val="Fuentedeprrafopredeter"/>
    <w:uiPriority w:val="99"/>
    <w:unhideWhenUsed/>
    <w:rsid w:val="005133B1"/>
    <w:rPr>
      <w:color w:val="0000FF"/>
      <w:u w:val="single"/>
    </w:rPr>
  </w:style>
  <w:style w:type="character" w:customStyle="1" w:styleId="nombredirectorio">
    <w:name w:val="nombre_directorio"/>
    <w:basedOn w:val="Fuentedeprrafopredeter"/>
    <w:qFormat/>
    <w:rsid w:val="005133B1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23698"/>
    <w:rPr>
      <w:rFonts w:ascii="Tahoma" w:hAnsi="Tahoma" w:cs="Tahoma"/>
      <w:sz w:val="16"/>
      <w:szCs w:val="16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37980"/>
    <w:rPr>
      <w:rFonts w:asciiTheme="majorHAnsi" w:eastAsiaTheme="majorEastAsia" w:hAnsiTheme="majorHAnsi" w:cstheme="majorBidi"/>
      <w:b/>
      <w:bCs/>
      <w:color w:val="4F81BD" w:themeColor="accent1"/>
      <w:lang w:val="ca-ES"/>
    </w:rPr>
  </w:style>
  <w:style w:type="character" w:customStyle="1" w:styleId="required">
    <w:name w:val="required"/>
    <w:basedOn w:val="Fuentedeprrafopredeter"/>
    <w:qFormat/>
    <w:rsid w:val="00937980"/>
  </w:style>
  <w:style w:type="character" w:styleId="Hipervnculovisitado">
    <w:name w:val="FollowedHyperlink"/>
    <w:basedOn w:val="Fuentedeprrafopredeter"/>
    <w:uiPriority w:val="99"/>
    <w:semiHidden/>
    <w:unhideWhenUsed/>
    <w:qFormat/>
    <w:rsid w:val="00937980"/>
    <w:rPr>
      <w:color w:val="800080"/>
      <w:u w:val="singl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qFormat/>
    <w:rsid w:val="00B0737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Textoennegrita">
    <w:name w:val="Strong"/>
    <w:basedOn w:val="Fuentedeprrafopredeter"/>
    <w:uiPriority w:val="22"/>
    <w:qFormat/>
    <w:rsid w:val="005B7A8A"/>
    <w:rPr>
      <w:b/>
      <w:bCs/>
    </w:rPr>
  </w:style>
  <w:style w:type="character" w:customStyle="1" w:styleId="mfasi">
    <w:name w:val="Èmfasi"/>
    <w:basedOn w:val="Fuentedeprrafopredeter"/>
    <w:uiPriority w:val="20"/>
    <w:qFormat/>
    <w:rsid w:val="005B7A8A"/>
    <w:rPr>
      <w:i/>
      <w:iCs/>
    </w:rPr>
  </w:style>
  <w:style w:type="character" w:customStyle="1" w:styleId="titolacord1">
    <w:name w:val="titolacord1"/>
    <w:basedOn w:val="Fuentedeprrafopredeter"/>
    <w:qFormat/>
    <w:rsid w:val="004220BC"/>
    <w:rPr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7B03A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ca-ES" w:eastAsia="es-ES"/>
    </w:rPr>
  </w:style>
  <w:style w:type="character" w:customStyle="1" w:styleId="onlyprint">
    <w:name w:val="onlyprint"/>
    <w:basedOn w:val="Fuentedeprrafopredeter"/>
    <w:qFormat/>
    <w:rsid w:val="007B03A7"/>
  </w:style>
  <w:style w:type="character" w:customStyle="1" w:styleId="at4-visually-hidden">
    <w:name w:val="at4-visually-hidden"/>
    <w:basedOn w:val="Fuentedeprrafopredeter"/>
    <w:qFormat/>
    <w:rsid w:val="007B03A7"/>
  </w:style>
  <w:style w:type="character" w:customStyle="1" w:styleId="atflatcounter">
    <w:name w:val="at_flat_counter"/>
    <w:basedOn w:val="Fuentedeprrafopredeter"/>
    <w:qFormat/>
    <w:rsid w:val="007B03A7"/>
  </w:style>
  <w:style w:type="character" w:styleId="CitaHTML">
    <w:name w:val="HTML Cite"/>
    <w:basedOn w:val="Fuentedeprrafopredeter"/>
    <w:uiPriority w:val="99"/>
    <w:semiHidden/>
    <w:unhideWhenUsed/>
    <w:qFormat/>
    <w:rsid w:val="007B03A7"/>
    <w:rPr>
      <w:i/>
      <w:iCs/>
    </w:rPr>
  </w:style>
  <w:style w:type="character" w:customStyle="1" w:styleId="EncabezadoCar">
    <w:name w:val="Encabezado Car"/>
    <w:basedOn w:val="Fuentedeprrafopredeter"/>
    <w:link w:val="Encabezado"/>
    <w:qFormat/>
    <w:rsid w:val="00CE3F75"/>
    <w:rPr>
      <w:rFonts w:ascii="Times" w:eastAsia="Times New Roman" w:hAnsi="Times" w:cs="Times New Roman"/>
      <w:sz w:val="24"/>
      <w:szCs w:val="20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B1DE5"/>
    <w:rPr>
      <w:rFonts w:ascii="New York" w:eastAsia="Times New Roman" w:hAnsi="New York" w:cs="Times New Roman"/>
      <w:sz w:val="24"/>
      <w:szCs w:val="20"/>
      <w:lang w:val="ca-ES" w:eastAsia="es-ES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133B1"/>
    <w:pPr>
      <w:spacing w:beforeAutospacing="1" w:afterAutospacing="1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23698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label">
    <w:name w:val="label"/>
    <w:basedOn w:val="Normal"/>
    <w:qFormat/>
    <w:rsid w:val="00937980"/>
    <w:pPr>
      <w:spacing w:beforeAutospacing="1" w:afterAutospacing="1"/>
    </w:pPr>
    <w:rPr>
      <w:rFonts w:ascii="Times New Roman" w:hAnsi="Times New Roman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B0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6505C9"/>
    <w:pPr>
      <w:ind w:left="720"/>
      <w:contextualSpacing/>
    </w:pPr>
  </w:style>
  <w:style w:type="paragraph" w:customStyle="1" w:styleId="Default">
    <w:name w:val="Default"/>
    <w:qFormat/>
    <w:rsid w:val="004315EB"/>
    <w:rPr>
      <w:rFonts w:ascii="Arial" w:eastAsia="Calibri" w:hAnsi="Arial" w:cs="Arial"/>
      <w:color w:val="000000"/>
      <w:sz w:val="24"/>
      <w:szCs w:val="24"/>
    </w:rPr>
  </w:style>
  <w:style w:type="paragraph" w:customStyle="1" w:styleId="prensa-subtitulo">
    <w:name w:val="prensa-subtitulo"/>
    <w:basedOn w:val="Normal"/>
    <w:qFormat/>
    <w:rsid w:val="005B7A8A"/>
    <w:pPr>
      <w:spacing w:beforeAutospacing="1" w:afterAutospacing="1"/>
    </w:pPr>
    <w:rPr>
      <w:rFonts w:ascii="Times New Roman" w:hAnsi="Times New Roman"/>
      <w:szCs w:val="24"/>
      <w:lang w:val="es-ES"/>
    </w:rPr>
  </w:style>
  <w:style w:type="paragraph" w:customStyle="1" w:styleId="a">
    <w:name w:val="a"/>
    <w:basedOn w:val="Normal"/>
    <w:qFormat/>
    <w:rsid w:val="007B03A7"/>
    <w:pPr>
      <w:spacing w:beforeAutospacing="1" w:afterAutospacing="1"/>
    </w:pPr>
    <w:rPr>
      <w:rFonts w:ascii="Times New Roman" w:hAnsi="Times New Roman"/>
      <w:szCs w:val="24"/>
      <w:lang w:val="es-ES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unhideWhenUsed/>
    <w:rsid w:val="00CE3F75"/>
    <w:pPr>
      <w:widowControl w:val="0"/>
      <w:tabs>
        <w:tab w:val="center" w:pos="4252"/>
        <w:tab w:val="right" w:pos="8504"/>
      </w:tabs>
    </w:pPr>
    <w:rPr>
      <w:rFonts w:ascii="Times" w:hAnsi="Times"/>
    </w:rPr>
  </w:style>
  <w:style w:type="paragraph" w:styleId="Piedepgina">
    <w:name w:val="footer"/>
    <w:basedOn w:val="Normal"/>
    <w:link w:val="PiedepginaCar"/>
    <w:uiPriority w:val="99"/>
    <w:unhideWhenUsed/>
    <w:rsid w:val="001B1DE5"/>
    <w:pPr>
      <w:tabs>
        <w:tab w:val="center" w:pos="4252"/>
        <w:tab w:val="right" w:pos="8504"/>
      </w:tabs>
    </w:pPr>
  </w:style>
  <w:style w:type="paragraph" w:customStyle="1" w:styleId="Contingutdelmarc">
    <w:name w:val="Contingut del marc"/>
    <w:basedOn w:val="Normal"/>
    <w:qFormat/>
  </w:style>
  <w:style w:type="table" w:styleId="Tablaconcuadrcula">
    <w:name w:val="Table Grid"/>
    <w:basedOn w:val="Tablanormal"/>
    <w:uiPriority w:val="59"/>
    <w:rsid w:val="00C057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D4B0-551D-40E3-AB46-F2E4936E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BAC423EB.dotm</Template>
  <TotalTime>14</TotalTime>
  <Pages>1</Pages>
  <Words>171</Words>
  <Characters>946</Characters>
  <Application>Microsoft Office Word</Application>
  <DocSecurity>0</DocSecurity>
  <Lines>7</Lines>
  <Paragraphs>2</Paragraphs>
  <ScaleCrop>false</ScaleCrop>
  <Company>Universitat de les Illes Balears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Apol·lònia Saletas Ordinas</dc:creator>
  <dc:description/>
  <cp:lastModifiedBy>Margalida Rubí Arbós</cp:lastModifiedBy>
  <cp:revision>10</cp:revision>
  <cp:lastPrinted>2020-09-18T10:55:00Z</cp:lastPrinted>
  <dcterms:created xsi:type="dcterms:W3CDTF">2020-12-01T22:40:00Z</dcterms:created>
  <dcterms:modified xsi:type="dcterms:W3CDTF">2020-12-03T09:30:00Z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de les Illes Balears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